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711BFD">
        <w:rPr>
          <w:b/>
          <w:sz w:val="28"/>
          <w:szCs w:val="28"/>
        </w:rPr>
        <w:t xml:space="preserve"> October 24, 2023</w:t>
      </w:r>
      <w:r>
        <w:rPr>
          <w:b/>
          <w:sz w:val="28"/>
          <w:szCs w:val="28"/>
        </w:rPr>
        <w:t xml:space="preserve"> </w:t>
      </w:r>
    </w:p>
    <w:p w:rsidR="00280920" w:rsidRDefault="00711BFD"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711BFD">
        <w:rPr>
          <w:i/>
          <w:sz w:val="24"/>
          <w:szCs w:val="24"/>
        </w:rPr>
        <w:t xml:space="preserve"> October 24, 2023</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711BFD">
        <w:rPr>
          <w:i/>
          <w:sz w:val="24"/>
          <w:szCs w:val="24"/>
        </w:rPr>
        <w:t>September 26, 2023</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711BFD">
        <w:rPr>
          <w:sz w:val="24"/>
          <w:szCs w:val="24"/>
        </w:rPr>
        <w:t>ncials (Expenditures for September Budget 2023</w:t>
      </w:r>
      <w:r>
        <w:rPr>
          <w:sz w:val="24"/>
          <w:szCs w:val="24"/>
        </w:rPr>
        <w:t xml:space="preserve">) LAIF Attachment </w:t>
      </w:r>
    </w:p>
    <w:p w:rsidR="00711BFD" w:rsidRPr="00711BFD" w:rsidRDefault="00711BFD" w:rsidP="00711BFD">
      <w:pPr>
        <w:ind w:left="1080"/>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711BFD" w:rsidRDefault="00711BFD" w:rsidP="00463FD7">
      <w:pPr>
        <w:pStyle w:val="ListParagraph"/>
        <w:numPr>
          <w:ilvl w:val="0"/>
          <w:numId w:val="38"/>
        </w:numPr>
        <w:rPr>
          <w:sz w:val="24"/>
          <w:szCs w:val="24"/>
        </w:rPr>
      </w:pPr>
      <w:r>
        <w:rPr>
          <w:sz w:val="24"/>
          <w:szCs w:val="24"/>
        </w:rPr>
        <w:t xml:space="preserve">Welfare of spring and state response </w:t>
      </w:r>
    </w:p>
    <w:p w:rsidR="00463FD7" w:rsidRPr="00463FD7" w:rsidRDefault="00711BFD" w:rsidP="00463FD7">
      <w:pPr>
        <w:pStyle w:val="ListParagraph"/>
        <w:numPr>
          <w:ilvl w:val="0"/>
          <w:numId w:val="38"/>
        </w:numPr>
        <w:rPr>
          <w:sz w:val="24"/>
          <w:szCs w:val="24"/>
        </w:rPr>
      </w:pPr>
      <w:r>
        <w:rPr>
          <w:sz w:val="24"/>
          <w:szCs w:val="24"/>
        </w:rPr>
        <w:t>Financial offering from state of CA for new well, and infrastructure</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463FD7" w:rsidRDefault="00131D3E" w:rsidP="00463FD7">
      <w:pPr>
        <w:pStyle w:val="ListParagraph"/>
        <w:numPr>
          <w:ilvl w:val="0"/>
          <w:numId w:val="39"/>
        </w:numPr>
        <w:rPr>
          <w:sz w:val="24"/>
          <w:szCs w:val="24"/>
        </w:rPr>
      </w:pPr>
      <w:r>
        <w:rPr>
          <w:sz w:val="24"/>
          <w:szCs w:val="24"/>
        </w:rPr>
        <w:t>Discussion on</w:t>
      </w:r>
      <w:r w:rsidR="00D225E5">
        <w:rPr>
          <w:sz w:val="24"/>
          <w:szCs w:val="24"/>
        </w:rPr>
        <w:t xml:space="preserve"> change</w:t>
      </w:r>
      <w:r w:rsidR="000568D9">
        <w:rPr>
          <w:sz w:val="24"/>
          <w:szCs w:val="24"/>
        </w:rPr>
        <w:t xml:space="preserve"> of</w:t>
      </w:r>
      <w:bookmarkStart w:id="0" w:name="_GoBack"/>
      <w:bookmarkEnd w:id="0"/>
      <w:r w:rsidR="00D225E5">
        <w:rPr>
          <w:sz w:val="24"/>
          <w:szCs w:val="24"/>
        </w:rPr>
        <w:t xml:space="preserve"> Leak Forgiveness P</w:t>
      </w:r>
      <w:r w:rsidR="00711BFD">
        <w:rPr>
          <w:sz w:val="24"/>
          <w:szCs w:val="24"/>
        </w:rPr>
        <w:t xml:space="preserve">olicy </w:t>
      </w:r>
      <w:r w:rsidR="00D225E5">
        <w:rPr>
          <w:sz w:val="24"/>
          <w:szCs w:val="24"/>
        </w:rPr>
        <w:t xml:space="preserve">2 years vs. 1 </w:t>
      </w:r>
    </w:p>
    <w:p w:rsidR="00261294" w:rsidRPr="00711BFD" w:rsidRDefault="00131D3E" w:rsidP="00711BFD">
      <w:pPr>
        <w:pStyle w:val="ListParagraph"/>
        <w:numPr>
          <w:ilvl w:val="0"/>
          <w:numId w:val="39"/>
        </w:numPr>
        <w:rPr>
          <w:sz w:val="24"/>
          <w:szCs w:val="24"/>
        </w:rPr>
      </w:pPr>
      <w:r>
        <w:rPr>
          <w:sz w:val="24"/>
          <w:szCs w:val="24"/>
        </w:rPr>
        <w:t>Discussion on r</w:t>
      </w:r>
      <w:r w:rsidR="00711BFD">
        <w:rPr>
          <w:sz w:val="24"/>
          <w:szCs w:val="24"/>
        </w:rPr>
        <w:t>ate change to merge second district, and date of public hearing</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711BFD">
        <w:rPr>
          <w:b/>
          <w:sz w:val="28"/>
          <w:szCs w:val="28"/>
        </w:rPr>
        <w:t xml:space="preserve"> November 28, 2023</w:t>
      </w:r>
      <w:r>
        <w:rPr>
          <w:b/>
          <w:sz w:val="28"/>
          <w:szCs w:val="28"/>
        </w:rPr>
        <w:t xml:space="preserve"> </w:t>
      </w:r>
      <w:r w:rsidR="00711BFD">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568D9"/>
    <w:rsid w:val="00084D50"/>
    <w:rsid w:val="00131D3E"/>
    <w:rsid w:val="001A3322"/>
    <w:rsid w:val="001E3A02"/>
    <w:rsid w:val="00261294"/>
    <w:rsid w:val="00280920"/>
    <w:rsid w:val="0032529F"/>
    <w:rsid w:val="0033160E"/>
    <w:rsid w:val="003B35A3"/>
    <w:rsid w:val="00447484"/>
    <w:rsid w:val="00463FD7"/>
    <w:rsid w:val="00482AB9"/>
    <w:rsid w:val="004E5630"/>
    <w:rsid w:val="005A688F"/>
    <w:rsid w:val="00630622"/>
    <w:rsid w:val="00645252"/>
    <w:rsid w:val="006D3D74"/>
    <w:rsid w:val="00706CBA"/>
    <w:rsid w:val="00711BFD"/>
    <w:rsid w:val="0083569A"/>
    <w:rsid w:val="008B72DD"/>
    <w:rsid w:val="009B73BC"/>
    <w:rsid w:val="009D57CE"/>
    <w:rsid w:val="009E17E0"/>
    <w:rsid w:val="009E5CD5"/>
    <w:rsid w:val="009F427D"/>
    <w:rsid w:val="00A64A41"/>
    <w:rsid w:val="00A9204E"/>
    <w:rsid w:val="00D225E5"/>
    <w:rsid w:val="00D41F9B"/>
    <w:rsid w:val="00E54C0C"/>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D15E3-A524-434E-9C8D-7DF8A14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33160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33160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3160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33160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60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160E"/>
    <w:rPr>
      <w:rFonts w:eastAsiaTheme="minorEastAsia"/>
      <w:color w:val="5A5A5A" w:themeColor="text1" w:themeTint="A5"/>
      <w:spacing w:val="15"/>
    </w:rPr>
  </w:style>
  <w:style w:type="character" w:styleId="SubtleEmphasis">
    <w:name w:val="Subtle Emphasis"/>
    <w:basedOn w:val="DefaultParagraphFont"/>
    <w:uiPriority w:val="19"/>
    <w:qFormat/>
    <w:rsid w:val="0033160E"/>
    <w:rPr>
      <w:i/>
      <w:iCs/>
      <w:color w:val="404040" w:themeColor="text1" w:themeTint="BF"/>
    </w:rPr>
  </w:style>
  <w:style w:type="character" w:styleId="Emphasis">
    <w:name w:val="Emphasis"/>
    <w:basedOn w:val="DefaultParagraphFont"/>
    <w:uiPriority w:val="20"/>
    <w:qFormat/>
    <w:rsid w:val="0033160E"/>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33160E"/>
    <w:rPr>
      <w:b/>
      <w:bCs/>
    </w:rPr>
  </w:style>
  <w:style w:type="paragraph" w:styleId="Quote">
    <w:name w:val="Quote"/>
    <w:basedOn w:val="Normal"/>
    <w:next w:val="Normal"/>
    <w:link w:val="QuoteChar"/>
    <w:uiPriority w:val="29"/>
    <w:qFormat/>
    <w:rsid w:val="0033160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160E"/>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33160E"/>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33160E"/>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33160E"/>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HBCSD2</cp:lastModifiedBy>
  <cp:revision>2</cp:revision>
  <cp:lastPrinted>2022-02-07T18:24:00Z</cp:lastPrinted>
  <dcterms:created xsi:type="dcterms:W3CDTF">2023-10-17T18:50:00Z</dcterms:created>
  <dcterms:modified xsi:type="dcterms:W3CDTF">2023-10-17T18:50:00Z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